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tblpY="1365"/>
        <w:tblW w:w="14772" w:type="dxa"/>
        <w:tblLook w:val="04A0" w:firstRow="1" w:lastRow="0" w:firstColumn="1" w:lastColumn="0" w:noHBand="0" w:noVBand="1"/>
      </w:tblPr>
      <w:tblGrid>
        <w:gridCol w:w="772"/>
        <w:gridCol w:w="4200"/>
        <w:gridCol w:w="3423"/>
        <w:gridCol w:w="2800"/>
        <w:gridCol w:w="1866"/>
        <w:gridCol w:w="1711"/>
      </w:tblGrid>
      <w:tr w:rsidR="004622A6" w:rsidTr="002F34FF">
        <w:trPr>
          <w:trHeight w:val="342"/>
        </w:trPr>
        <w:tc>
          <w:tcPr>
            <w:tcW w:w="772" w:type="dxa"/>
          </w:tcPr>
          <w:p w:rsidR="0011441E" w:rsidRDefault="004622A6" w:rsidP="002F34FF">
            <w:proofErr w:type="spellStart"/>
            <w:r>
              <w:t>P.č</w:t>
            </w:r>
            <w:proofErr w:type="spellEnd"/>
          </w:p>
        </w:tc>
        <w:tc>
          <w:tcPr>
            <w:tcW w:w="4200" w:type="dxa"/>
          </w:tcPr>
          <w:p w:rsidR="0011441E" w:rsidRDefault="004622A6" w:rsidP="002F34FF">
            <w:r>
              <w:t>Dodávateľ</w:t>
            </w:r>
          </w:p>
        </w:tc>
        <w:tc>
          <w:tcPr>
            <w:tcW w:w="3423" w:type="dxa"/>
          </w:tcPr>
          <w:p w:rsidR="0011441E" w:rsidRDefault="004622A6" w:rsidP="002F34FF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00" w:type="dxa"/>
          </w:tcPr>
          <w:p w:rsidR="0011441E" w:rsidRDefault="004622A6" w:rsidP="002F34FF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66" w:type="dxa"/>
          </w:tcPr>
          <w:p w:rsidR="0011441E" w:rsidRDefault="004622A6" w:rsidP="002F34FF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11" w:type="dxa"/>
          </w:tcPr>
          <w:p w:rsidR="0011441E" w:rsidRDefault="004622A6" w:rsidP="002F34FF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3032</w:t>
            </w:r>
          </w:p>
        </w:tc>
        <w:tc>
          <w:tcPr>
            <w:tcW w:w="4200" w:type="dxa"/>
          </w:tcPr>
          <w:p w:rsidR="0011441E" w:rsidRDefault="006541A0" w:rsidP="002F34FF">
            <w:r>
              <w:t xml:space="preserve">Štátny </w:t>
            </w:r>
            <w:proofErr w:type="spellStart"/>
            <w:r>
              <w:t>veter</w:t>
            </w:r>
            <w:proofErr w:type="spellEnd"/>
            <w:r>
              <w:t>. A </w:t>
            </w:r>
            <w:proofErr w:type="spellStart"/>
            <w:r>
              <w:t>potrav</w:t>
            </w:r>
            <w:proofErr w:type="spellEnd"/>
            <w:r>
              <w:t>. Ústav, Dolný Kubín</w:t>
            </w:r>
          </w:p>
        </w:tc>
        <w:tc>
          <w:tcPr>
            <w:tcW w:w="3423" w:type="dxa"/>
          </w:tcPr>
          <w:p w:rsidR="0011441E" w:rsidRDefault="006541A0" w:rsidP="002F34FF">
            <w:r>
              <w:t xml:space="preserve">Odber vody </w:t>
            </w:r>
          </w:p>
        </w:tc>
        <w:tc>
          <w:tcPr>
            <w:tcW w:w="2800" w:type="dxa"/>
          </w:tcPr>
          <w:p w:rsidR="0011441E" w:rsidRDefault="006541A0" w:rsidP="002F34FF">
            <w:r>
              <w:t>4218041314</w:t>
            </w:r>
          </w:p>
        </w:tc>
        <w:tc>
          <w:tcPr>
            <w:tcW w:w="1866" w:type="dxa"/>
          </w:tcPr>
          <w:p w:rsidR="0011441E" w:rsidRDefault="006541A0" w:rsidP="002F34FF">
            <w:r>
              <w:t>77,40</w:t>
            </w:r>
          </w:p>
        </w:tc>
        <w:tc>
          <w:tcPr>
            <w:tcW w:w="1711" w:type="dxa"/>
          </w:tcPr>
          <w:p w:rsidR="0011441E" w:rsidRDefault="006541A0" w:rsidP="002F34FF">
            <w:r>
              <w:t>1.3.2018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3033</w:t>
            </w:r>
          </w:p>
        </w:tc>
        <w:tc>
          <w:tcPr>
            <w:tcW w:w="4200" w:type="dxa"/>
          </w:tcPr>
          <w:p w:rsidR="0011441E" w:rsidRDefault="006541A0" w:rsidP="002F34FF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423" w:type="dxa"/>
          </w:tcPr>
          <w:p w:rsidR="0011441E" w:rsidRDefault="006541A0" w:rsidP="002F34FF">
            <w:r>
              <w:t>Telefón</w:t>
            </w:r>
          </w:p>
        </w:tc>
        <w:tc>
          <w:tcPr>
            <w:tcW w:w="2800" w:type="dxa"/>
          </w:tcPr>
          <w:p w:rsidR="0011441E" w:rsidRDefault="006541A0" w:rsidP="002F34FF">
            <w:r>
              <w:t>8204071651</w:t>
            </w:r>
          </w:p>
        </w:tc>
        <w:tc>
          <w:tcPr>
            <w:tcW w:w="1866" w:type="dxa"/>
          </w:tcPr>
          <w:p w:rsidR="0011441E" w:rsidRDefault="006541A0" w:rsidP="002F34FF">
            <w:r>
              <w:t>30,78</w:t>
            </w:r>
          </w:p>
        </w:tc>
        <w:tc>
          <w:tcPr>
            <w:tcW w:w="1711" w:type="dxa"/>
          </w:tcPr>
          <w:p w:rsidR="0011441E" w:rsidRDefault="006541A0" w:rsidP="002F34FF">
            <w:r>
              <w:t>7.3.2018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3034</w:t>
            </w:r>
          </w:p>
        </w:tc>
        <w:tc>
          <w:tcPr>
            <w:tcW w:w="4200" w:type="dxa"/>
          </w:tcPr>
          <w:p w:rsidR="0011441E" w:rsidRDefault="006541A0" w:rsidP="002F34FF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423" w:type="dxa"/>
          </w:tcPr>
          <w:p w:rsidR="0011441E" w:rsidRDefault="006541A0" w:rsidP="002F34FF">
            <w:r>
              <w:t>Telefón</w:t>
            </w:r>
          </w:p>
        </w:tc>
        <w:tc>
          <w:tcPr>
            <w:tcW w:w="2800" w:type="dxa"/>
          </w:tcPr>
          <w:p w:rsidR="0011441E" w:rsidRDefault="006541A0" w:rsidP="002F34FF">
            <w:r>
              <w:t>8204063270</w:t>
            </w:r>
          </w:p>
        </w:tc>
        <w:tc>
          <w:tcPr>
            <w:tcW w:w="1866" w:type="dxa"/>
          </w:tcPr>
          <w:p w:rsidR="0011441E" w:rsidRDefault="006541A0" w:rsidP="002F34FF">
            <w:r>
              <w:t>6,98</w:t>
            </w:r>
          </w:p>
        </w:tc>
        <w:tc>
          <w:tcPr>
            <w:tcW w:w="1711" w:type="dxa"/>
          </w:tcPr>
          <w:p w:rsidR="0011441E" w:rsidRDefault="006541A0" w:rsidP="002F34FF">
            <w:r>
              <w:t>7.3.2018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3035</w:t>
            </w:r>
          </w:p>
        </w:tc>
        <w:tc>
          <w:tcPr>
            <w:tcW w:w="4200" w:type="dxa"/>
          </w:tcPr>
          <w:p w:rsidR="0011441E" w:rsidRDefault="006541A0" w:rsidP="002F34FF">
            <w:r>
              <w:t>O2 Slovakia, Bratislava</w:t>
            </w:r>
          </w:p>
        </w:tc>
        <w:tc>
          <w:tcPr>
            <w:tcW w:w="3423" w:type="dxa"/>
          </w:tcPr>
          <w:p w:rsidR="0011441E" w:rsidRDefault="006541A0" w:rsidP="002F34FF">
            <w:r>
              <w:t>Telefón</w:t>
            </w:r>
          </w:p>
        </w:tc>
        <w:tc>
          <w:tcPr>
            <w:tcW w:w="2800" w:type="dxa"/>
          </w:tcPr>
          <w:p w:rsidR="0011441E" w:rsidRDefault="006541A0" w:rsidP="002F34FF">
            <w:r>
              <w:t>1186751798</w:t>
            </w:r>
          </w:p>
        </w:tc>
        <w:tc>
          <w:tcPr>
            <w:tcW w:w="1866" w:type="dxa"/>
          </w:tcPr>
          <w:p w:rsidR="0011441E" w:rsidRDefault="006541A0" w:rsidP="002F34FF">
            <w:r>
              <w:t>1,61</w:t>
            </w:r>
          </w:p>
        </w:tc>
        <w:tc>
          <w:tcPr>
            <w:tcW w:w="1711" w:type="dxa"/>
          </w:tcPr>
          <w:p w:rsidR="0011441E" w:rsidRDefault="006541A0" w:rsidP="002F34FF">
            <w:r>
              <w:t>8.3.2018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3036</w:t>
            </w:r>
          </w:p>
        </w:tc>
        <w:tc>
          <w:tcPr>
            <w:tcW w:w="4200" w:type="dxa"/>
          </w:tcPr>
          <w:p w:rsidR="0011441E" w:rsidRDefault="006541A0" w:rsidP="002F34FF">
            <w:r>
              <w:t>Ladislav Hudák, Raslavice</w:t>
            </w:r>
          </w:p>
        </w:tc>
        <w:tc>
          <w:tcPr>
            <w:tcW w:w="3423" w:type="dxa"/>
          </w:tcPr>
          <w:p w:rsidR="0011441E" w:rsidRDefault="006541A0" w:rsidP="002F34FF">
            <w:r>
              <w:t xml:space="preserve"> Vývoz TDO</w:t>
            </w:r>
          </w:p>
        </w:tc>
        <w:tc>
          <w:tcPr>
            <w:tcW w:w="2800" w:type="dxa"/>
          </w:tcPr>
          <w:p w:rsidR="0011441E" w:rsidRDefault="006541A0" w:rsidP="002F34FF">
            <w:r>
              <w:t>2018040</w:t>
            </w:r>
          </w:p>
        </w:tc>
        <w:tc>
          <w:tcPr>
            <w:tcW w:w="1866" w:type="dxa"/>
          </w:tcPr>
          <w:p w:rsidR="0011441E" w:rsidRDefault="006541A0" w:rsidP="002F34FF">
            <w:r>
              <w:t>266,70</w:t>
            </w:r>
          </w:p>
        </w:tc>
        <w:tc>
          <w:tcPr>
            <w:tcW w:w="1711" w:type="dxa"/>
          </w:tcPr>
          <w:p w:rsidR="0011441E" w:rsidRDefault="006541A0" w:rsidP="002F34FF">
            <w:r>
              <w:t>9.3.2018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3037</w:t>
            </w:r>
          </w:p>
        </w:tc>
        <w:tc>
          <w:tcPr>
            <w:tcW w:w="4200" w:type="dxa"/>
          </w:tcPr>
          <w:p w:rsidR="0011441E" w:rsidRDefault="006541A0" w:rsidP="002F34FF">
            <w:r>
              <w:t>ČEZ Slovensko, Bratislava</w:t>
            </w:r>
          </w:p>
        </w:tc>
        <w:tc>
          <w:tcPr>
            <w:tcW w:w="3423" w:type="dxa"/>
          </w:tcPr>
          <w:p w:rsidR="0011441E" w:rsidRDefault="006541A0" w:rsidP="002F34FF">
            <w:r>
              <w:t>Elektrina OÚ</w:t>
            </w:r>
          </w:p>
        </w:tc>
        <w:tc>
          <w:tcPr>
            <w:tcW w:w="2800" w:type="dxa"/>
          </w:tcPr>
          <w:p w:rsidR="0011441E" w:rsidRDefault="006541A0" w:rsidP="002F34FF">
            <w:r>
              <w:t>2003255400</w:t>
            </w:r>
          </w:p>
        </w:tc>
        <w:tc>
          <w:tcPr>
            <w:tcW w:w="1866" w:type="dxa"/>
          </w:tcPr>
          <w:p w:rsidR="0011441E" w:rsidRDefault="006541A0" w:rsidP="002F34FF">
            <w:r>
              <w:t>222,14</w:t>
            </w:r>
          </w:p>
        </w:tc>
        <w:tc>
          <w:tcPr>
            <w:tcW w:w="1711" w:type="dxa"/>
          </w:tcPr>
          <w:p w:rsidR="0011441E" w:rsidRDefault="006541A0" w:rsidP="002F34FF">
            <w:r>
              <w:t>12.3.2018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3038</w:t>
            </w:r>
          </w:p>
        </w:tc>
        <w:tc>
          <w:tcPr>
            <w:tcW w:w="4200" w:type="dxa"/>
          </w:tcPr>
          <w:p w:rsidR="0011441E" w:rsidRDefault="006541A0" w:rsidP="002F34FF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23" w:type="dxa"/>
          </w:tcPr>
          <w:p w:rsidR="0011441E" w:rsidRDefault="006541A0" w:rsidP="002F34FF">
            <w:r>
              <w:t>Zber oleja</w:t>
            </w:r>
          </w:p>
        </w:tc>
        <w:tc>
          <w:tcPr>
            <w:tcW w:w="2800" w:type="dxa"/>
          </w:tcPr>
          <w:p w:rsidR="0011441E" w:rsidRDefault="006541A0" w:rsidP="002F34FF">
            <w:r>
              <w:t>180074</w:t>
            </w:r>
          </w:p>
        </w:tc>
        <w:tc>
          <w:tcPr>
            <w:tcW w:w="1866" w:type="dxa"/>
          </w:tcPr>
          <w:p w:rsidR="0011441E" w:rsidRDefault="006541A0" w:rsidP="002F34FF">
            <w:r>
              <w:t>10,80</w:t>
            </w:r>
          </w:p>
        </w:tc>
        <w:tc>
          <w:tcPr>
            <w:tcW w:w="1711" w:type="dxa"/>
          </w:tcPr>
          <w:p w:rsidR="0011441E" w:rsidRDefault="006541A0" w:rsidP="002F34FF">
            <w:r>
              <w:t>12.3.2018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3039</w:t>
            </w:r>
          </w:p>
        </w:tc>
        <w:tc>
          <w:tcPr>
            <w:tcW w:w="4200" w:type="dxa"/>
          </w:tcPr>
          <w:p w:rsidR="0011441E" w:rsidRDefault="006541A0" w:rsidP="002F34FF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23" w:type="dxa"/>
          </w:tcPr>
          <w:p w:rsidR="0011441E" w:rsidRDefault="006541A0" w:rsidP="002F34FF">
            <w:r>
              <w:t>Kuchynský odpad</w:t>
            </w:r>
          </w:p>
        </w:tc>
        <w:tc>
          <w:tcPr>
            <w:tcW w:w="2800" w:type="dxa"/>
          </w:tcPr>
          <w:p w:rsidR="0011441E" w:rsidRDefault="006541A0" w:rsidP="002F34FF">
            <w:r>
              <w:t>180287</w:t>
            </w:r>
          </w:p>
        </w:tc>
        <w:tc>
          <w:tcPr>
            <w:tcW w:w="1866" w:type="dxa"/>
          </w:tcPr>
          <w:p w:rsidR="0011441E" w:rsidRDefault="006541A0" w:rsidP="002F34FF">
            <w:r>
              <w:t>11,40</w:t>
            </w:r>
          </w:p>
        </w:tc>
        <w:tc>
          <w:tcPr>
            <w:tcW w:w="1711" w:type="dxa"/>
          </w:tcPr>
          <w:p w:rsidR="0011441E" w:rsidRDefault="006541A0" w:rsidP="002F34FF">
            <w:r>
              <w:t>12.3.2018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6541A0" w:rsidP="002F34FF">
            <w:r>
              <w:t>3040</w:t>
            </w:r>
          </w:p>
        </w:tc>
        <w:tc>
          <w:tcPr>
            <w:tcW w:w="4200" w:type="dxa"/>
          </w:tcPr>
          <w:p w:rsidR="0011441E" w:rsidRDefault="006541A0" w:rsidP="002F34FF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</w:t>
            </w:r>
          </w:p>
        </w:tc>
        <w:tc>
          <w:tcPr>
            <w:tcW w:w="3423" w:type="dxa"/>
          </w:tcPr>
          <w:p w:rsidR="0011441E" w:rsidRDefault="006541A0" w:rsidP="002F34FF">
            <w:r>
              <w:t>Internet</w:t>
            </w:r>
          </w:p>
        </w:tc>
        <w:tc>
          <w:tcPr>
            <w:tcW w:w="2800" w:type="dxa"/>
          </w:tcPr>
          <w:p w:rsidR="0011441E" w:rsidRDefault="002F34FF" w:rsidP="002F34FF">
            <w:r>
              <w:t>118002259</w:t>
            </w:r>
          </w:p>
        </w:tc>
        <w:tc>
          <w:tcPr>
            <w:tcW w:w="1866" w:type="dxa"/>
          </w:tcPr>
          <w:p w:rsidR="0011441E" w:rsidRDefault="002F34FF" w:rsidP="002F34FF">
            <w:r>
              <w:t>16,60</w:t>
            </w:r>
          </w:p>
        </w:tc>
        <w:tc>
          <w:tcPr>
            <w:tcW w:w="1711" w:type="dxa"/>
          </w:tcPr>
          <w:p w:rsidR="0011441E" w:rsidRDefault="002F34FF" w:rsidP="002F34FF">
            <w:r>
              <w:t>12.3.2018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3041</w:t>
            </w:r>
          </w:p>
        </w:tc>
        <w:tc>
          <w:tcPr>
            <w:tcW w:w="4200" w:type="dxa"/>
          </w:tcPr>
          <w:p w:rsidR="0011441E" w:rsidRDefault="002F34FF" w:rsidP="002F34FF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23" w:type="dxa"/>
          </w:tcPr>
          <w:p w:rsidR="0011441E" w:rsidRDefault="002F34FF" w:rsidP="002F34FF">
            <w:r>
              <w:t>Telefón</w:t>
            </w:r>
          </w:p>
        </w:tc>
        <w:tc>
          <w:tcPr>
            <w:tcW w:w="2800" w:type="dxa"/>
          </w:tcPr>
          <w:p w:rsidR="0011441E" w:rsidRDefault="002F34FF" w:rsidP="002F34FF">
            <w:r>
              <w:t>0208661173</w:t>
            </w:r>
          </w:p>
        </w:tc>
        <w:tc>
          <w:tcPr>
            <w:tcW w:w="1866" w:type="dxa"/>
          </w:tcPr>
          <w:p w:rsidR="0011441E" w:rsidRDefault="002F34FF" w:rsidP="002F34FF">
            <w:r>
              <w:t>165,88</w:t>
            </w:r>
          </w:p>
        </w:tc>
        <w:tc>
          <w:tcPr>
            <w:tcW w:w="1711" w:type="dxa"/>
          </w:tcPr>
          <w:p w:rsidR="0011441E" w:rsidRDefault="002F34FF" w:rsidP="002F34FF">
            <w:r>
              <w:t>16.3.2018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3041</w:t>
            </w:r>
          </w:p>
        </w:tc>
        <w:tc>
          <w:tcPr>
            <w:tcW w:w="4200" w:type="dxa"/>
          </w:tcPr>
          <w:p w:rsidR="0011441E" w:rsidRDefault="002F34FF" w:rsidP="002F34FF">
            <w:r>
              <w:t xml:space="preserve">CBS spol. </w:t>
            </w:r>
            <w:proofErr w:type="spellStart"/>
            <w:r>
              <w:t>s.r.o</w:t>
            </w:r>
            <w:proofErr w:type="spellEnd"/>
            <w:r>
              <w:t>., Kynceľová</w:t>
            </w:r>
          </w:p>
        </w:tc>
        <w:tc>
          <w:tcPr>
            <w:tcW w:w="3423" w:type="dxa"/>
          </w:tcPr>
          <w:p w:rsidR="0011441E" w:rsidRDefault="002F34FF" w:rsidP="002F34FF">
            <w:r>
              <w:t>Program</w:t>
            </w:r>
          </w:p>
        </w:tc>
        <w:tc>
          <w:tcPr>
            <w:tcW w:w="2800" w:type="dxa"/>
          </w:tcPr>
          <w:p w:rsidR="0011441E" w:rsidRDefault="002F34FF" w:rsidP="002F34FF">
            <w:r>
              <w:t>18010379</w:t>
            </w:r>
          </w:p>
        </w:tc>
        <w:tc>
          <w:tcPr>
            <w:tcW w:w="1866" w:type="dxa"/>
          </w:tcPr>
          <w:p w:rsidR="0011441E" w:rsidRDefault="002F34FF" w:rsidP="002F34FF">
            <w:r>
              <w:t>19,12</w:t>
            </w:r>
          </w:p>
        </w:tc>
        <w:tc>
          <w:tcPr>
            <w:tcW w:w="1711" w:type="dxa"/>
          </w:tcPr>
          <w:p w:rsidR="0011441E" w:rsidRDefault="002F34FF" w:rsidP="002F34FF">
            <w:r>
              <w:t>16.3.2018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3042</w:t>
            </w:r>
          </w:p>
        </w:tc>
        <w:tc>
          <w:tcPr>
            <w:tcW w:w="4200" w:type="dxa"/>
          </w:tcPr>
          <w:p w:rsidR="0011441E" w:rsidRDefault="002F34FF" w:rsidP="002F34FF">
            <w:r>
              <w:t>RTVS, Bratislava</w:t>
            </w:r>
          </w:p>
        </w:tc>
        <w:tc>
          <w:tcPr>
            <w:tcW w:w="3423" w:type="dxa"/>
          </w:tcPr>
          <w:p w:rsidR="0011441E" w:rsidRDefault="002F34FF" w:rsidP="002F34FF">
            <w:r>
              <w:t>Televízia a rozhlas</w:t>
            </w:r>
          </w:p>
        </w:tc>
        <w:tc>
          <w:tcPr>
            <w:tcW w:w="2800" w:type="dxa"/>
          </w:tcPr>
          <w:p w:rsidR="0011441E" w:rsidRDefault="002F34FF" w:rsidP="002F34FF">
            <w:r>
              <w:t>00322610</w:t>
            </w:r>
          </w:p>
        </w:tc>
        <w:tc>
          <w:tcPr>
            <w:tcW w:w="1866" w:type="dxa"/>
          </w:tcPr>
          <w:p w:rsidR="0011441E" w:rsidRDefault="002F34FF" w:rsidP="002F34FF">
            <w:r>
              <w:t>56,88</w:t>
            </w:r>
          </w:p>
        </w:tc>
        <w:tc>
          <w:tcPr>
            <w:tcW w:w="1711" w:type="dxa"/>
          </w:tcPr>
          <w:p w:rsidR="0011441E" w:rsidRDefault="002F34FF" w:rsidP="002F34FF">
            <w:r>
              <w:t>21.3.2018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3043</w:t>
            </w:r>
          </w:p>
        </w:tc>
        <w:tc>
          <w:tcPr>
            <w:tcW w:w="4200" w:type="dxa"/>
          </w:tcPr>
          <w:p w:rsidR="0011441E" w:rsidRDefault="002F34FF" w:rsidP="002F34FF">
            <w:proofErr w:type="spellStart"/>
            <w:r>
              <w:t>Slovgram</w:t>
            </w:r>
            <w:proofErr w:type="spellEnd"/>
            <w:r>
              <w:t>, Bratislava</w:t>
            </w:r>
          </w:p>
        </w:tc>
        <w:tc>
          <w:tcPr>
            <w:tcW w:w="3423" w:type="dxa"/>
          </w:tcPr>
          <w:p w:rsidR="0011441E" w:rsidRDefault="002F34FF" w:rsidP="002F34FF">
            <w:r>
              <w:t>Zvukové záznamy</w:t>
            </w:r>
          </w:p>
        </w:tc>
        <w:tc>
          <w:tcPr>
            <w:tcW w:w="2800" w:type="dxa"/>
          </w:tcPr>
          <w:p w:rsidR="0011441E" w:rsidRDefault="002F34FF" w:rsidP="002F34FF">
            <w:r>
              <w:t>1806085</w:t>
            </w:r>
          </w:p>
        </w:tc>
        <w:tc>
          <w:tcPr>
            <w:tcW w:w="1866" w:type="dxa"/>
          </w:tcPr>
          <w:p w:rsidR="0011441E" w:rsidRDefault="002F34FF" w:rsidP="002F34FF">
            <w:r>
              <w:t>38,50</w:t>
            </w:r>
          </w:p>
        </w:tc>
        <w:tc>
          <w:tcPr>
            <w:tcW w:w="1711" w:type="dxa"/>
          </w:tcPr>
          <w:p w:rsidR="0011441E" w:rsidRDefault="002F34FF" w:rsidP="002F34FF">
            <w:r>
              <w:t>26.3.2018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3044</w:t>
            </w:r>
          </w:p>
        </w:tc>
        <w:tc>
          <w:tcPr>
            <w:tcW w:w="4200" w:type="dxa"/>
          </w:tcPr>
          <w:p w:rsidR="0011441E" w:rsidRDefault="002F34FF" w:rsidP="002F34FF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423" w:type="dxa"/>
          </w:tcPr>
          <w:p w:rsidR="0011441E" w:rsidRDefault="002F34FF" w:rsidP="002F34FF">
            <w:r>
              <w:t xml:space="preserve">Nákup tovaru </w:t>
            </w:r>
          </w:p>
        </w:tc>
        <w:tc>
          <w:tcPr>
            <w:tcW w:w="2800" w:type="dxa"/>
          </w:tcPr>
          <w:p w:rsidR="0011441E" w:rsidRDefault="002F34FF" w:rsidP="002F34FF">
            <w:r>
              <w:t>2018034</w:t>
            </w:r>
          </w:p>
        </w:tc>
        <w:tc>
          <w:tcPr>
            <w:tcW w:w="1866" w:type="dxa"/>
          </w:tcPr>
          <w:p w:rsidR="0011441E" w:rsidRDefault="002F34FF" w:rsidP="002F34FF">
            <w:r>
              <w:t>47,80</w:t>
            </w:r>
          </w:p>
        </w:tc>
        <w:tc>
          <w:tcPr>
            <w:tcW w:w="1711" w:type="dxa"/>
          </w:tcPr>
          <w:p w:rsidR="0011441E" w:rsidRDefault="002F34FF" w:rsidP="002F34FF">
            <w:r>
              <w:t>27.3.2018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11441E" w:rsidP="002F34FF"/>
        </w:tc>
        <w:tc>
          <w:tcPr>
            <w:tcW w:w="4200" w:type="dxa"/>
          </w:tcPr>
          <w:p w:rsidR="0011441E" w:rsidRDefault="0011441E" w:rsidP="002F34FF"/>
        </w:tc>
        <w:tc>
          <w:tcPr>
            <w:tcW w:w="3423" w:type="dxa"/>
          </w:tcPr>
          <w:p w:rsidR="0011441E" w:rsidRDefault="0011441E" w:rsidP="002F34FF"/>
        </w:tc>
        <w:tc>
          <w:tcPr>
            <w:tcW w:w="2800" w:type="dxa"/>
          </w:tcPr>
          <w:p w:rsidR="0011441E" w:rsidRDefault="0011441E" w:rsidP="002F34FF"/>
        </w:tc>
        <w:tc>
          <w:tcPr>
            <w:tcW w:w="1866" w:type="dxa"/>
          </w:tcPr>
          <w:p w:rsidR="0011441E" w:rsidRDefault="0011441E" w:rsidP="002F34FF"/>
        </w:tc>
        <w:tc>
          <w:tcPr>
            <w:tcW w:w="1711" w:type="dxa"/>
          </w:tcPr>
          <w:p w:rsidR="0011441E" w:rsidRDefault="0011441E" w:rsidP="002F34FF"/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4507</w:t>
            </w:r>
          </w:p>
        </w:tc>
        <w:tc>
          <w:tcPr>
            <w:tcW w:w="4200" w:type="dxa"/>
          </w:tcPr>
          <w:p w:rsidR="0011441E" w:rsidRDefault="002F34FF" w:rsidP="002F34FF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23" w:type="dxa"/>
          </w:tcPr>
          <w:p w:rsidR="0011441E" w:rsidRDefault="002F34FF" w:rsidP="002F34FF">
            <w:r>
              <w:t>Mäso</w:t>
            </w:r>
          </w:p>
        </w:tc>
        <w:tc>
          <w:tcPr>
            <w:tcW w:w="2800" w:type="dxa"/>
          </w:tcPr>
          <w:p w:rsidR="0011441E" w:rsidRDefault="002F34FF" w:rsidP="002F34FF">
            <w:r>
              <w:t>1811469</w:t>
            </w:r>
          </w:p>
        </w:tc>
        <w:tc>
          <w:tcPr>
            <w:tcW w:w="1866" w:type="dxa"/>
          </w:tcPr>
          <w:p w:rsidR="0011441E" w:rsidRDefault="002F34FF" w:rsidP="002F34FF">
            <w:r>
              <w:t>42,00</w:t>
            </w:r>
          </w:p>
        </w:tc>
        <w:tc>
          <w:tcPr>
            <w:tcW w:w="1711" w:type="dxa"/>
          </w:tcPr>
          <w:p w:rsidR="0011441E" w:rsidRDefault="002F34FF" w:rsidP="002F34FF">
            <w:r>
              <w:t>5.3.2018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4508</w:t>
            </w:r>
          </w:p>
        </w:tc>
        <w:tc>
          <w:tcPr>
            <w:tcW w:w="4200" w:type="dxa"/>
          </w:tcPr>
          <w:p w:rsidR="0011441E" w:rsidRDefault="002F34FF" w:rsidP="002F34FF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 Stuľany</w:t>
            </w:r>
          </w:p>
        </w:tc>
        <w:tc>
          <w:tcPr>
            <w:tcW w:w="3423" w:type="dxa"/>
          </w:tcPr>
          <w:p w:rsidR="0011441E" w:rsidRDefault="002F34FF" w:rsidP="002F34FF">
            <w:r>
              <w:t>tovar</w:t>
            </w:r>
          </w:p>
        </w:tc>
        <w:tc>
          <w:tcPr>
            <w:tcW w:w="2800" w:type="dxa"/>
          </w:tcPr>
          <w:p w:rsidR="0011441E" w:rsidRDefault="002F34FF" w:rsidP="002F34FF">
            <w:r>
              <w:t>2018008</w:t>
            </w:r>
          </w:p>
        </w:tc>
        <w:tc>
          <w:tcPr>
            <w:tcW w:w="1866" w:type="dxa"/>
          </w:tcPr>
          <w:p w:rsidR="0011441E" w:rsidRDefault="002F34FF" w:rsidP="002F34FF">
            <w:r>
              <w:t>391,78</w:t>
            </w:r>
          </w:p>
        </w:tc>
        <w:tc>
          <w:tcPr>
            <w:tcW w:w="1711" w:type="dxa"/>
          </w:tcPr>
          <w:p w:rsidR="0011441E" w:rsidRDefault="002F34FF" w:rsidP="002F34FF">
            <w:r>
              <w:t>6.3.2018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4509</w:t>
            </w:r>
          </w:p>
        </w:tc>
        <w:tc>
          <w:tcPr>
            <w:tcW w:w="4200" w:type="dxa"/>
          </w:tcPr>
          <w:p w:rsidR="0011441E" w:rsidRDefault="002F34FF" w:rsidP="002F34FF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23" w:type="dxa"/>
          </w:tcPr>
          <w:p w:rsidR="0011441E" w:rsidRDefault="002F34FF" w:rsidP="002F34FF">
            <w:r>
              <w:t>Mäso</w:t>
            </w:r>
          </w:p>
        </w:tc>
        <w:tc>
          <w:tcPr>
            <w:tcW w:w="2800" w:type="dxa"/>
          </w:tcPr>
          <w:p w:rsidR="0011441E" w:rsidRDefault="002F34FF" w:rsidP="002F34FF">
            <w:r>
              <w:t>1814852</w:t>
            </w:r>
          </w:p>
        </w:tc>
        <w:tc>
          <w:tcPr>
            <w:tcW w:w="1866" w:type="dxa"/>
          </w:tcPr>
          <w:p w:rsidR="0011441E" w:rsidRDefault="002F34FF" w:rsidP="002F34FF">
            <w:r>
              <w:t>43,49</w:t>
            </w:r>
          </w:p>
        </w:tc>
        <w:tc>
          <w:tcPr>
            <w:tcW w:w="1711" w:type="dxa"/>
          </w:tcPr>
          <w:p w:rsidR="0011441E" w:rsidRDefault="002F34FF" w:rsidP="002F34FF">
            <w:r>
              <w:t>23.3.2018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4510</w:t>
            </w:r>
          </w:p>
        </w:tc>
        <w:tc>
          <w:tcPr>
            <w:tcW w:w="4200" w:type="dxa"/>
          </w:tcPr>
          <w:p w:rsidR="0011441E" w:rsidRDefault="002F34FF" w:rsidP="002F34FF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23" w:type="dxa"/>
          </w:tcPr>
          <w:p w:rsidR="0011441E" w:rsidRDefault="002F34FF" w:rsidP="002F34FF">
            <w:r>
              <w:t>Mäso</w:t>
            </w:r>
          </w:p>
        </w:tc>
        <w:tc>
          <w:tcPr>
            <w:tcW w:w="2800" w:type="dxa"/>
          </w:tcPr>
          <w:p w:rsidR="0011441E" w:rsidRDefault="002F34FF" w:rsidP="002F34FF">
            <w:r>
              <w:t>1813411</w:t>
            </w:r>
          </w:p>
        </w:tc>
        <w:tc>
          <w:tcPr>
            <w:tcW w:w="1866" w:type="dxa"/>
          </w:tcPr>
          <w:p w:rsidR="0011441E" w:rsidRDefault="002F34FF" w:rsidP="002F34FF">
            <w:r>
              <w:t>38,08</w:t>
            </w:r>
          </w:p>
        </w:tc>
        <w:tc>
          <w:tcPr>
            <w:tcW w:w="1711" w:type="dxa"/>
          </w:tcPr>
          <w:p w:rsidR="0011441E" w:rsidRDefault="002F34FF" w:rsidP="002F34FF">
            <w:r>
              <w:t>21.3.2018</w:t>
            </w:r>
          </w:p>
        </w:tc>
      </w:tr>
      <w:tr w:rsidR="004622A6" w:rsidTr="002F34FF">
        <w:trPr>
          <w:trHeight w:val="342"/>
        </w:trPr>
        <w:tc>
          <w:tcPr>
            <w:tcW w:w="772" w:type="dxa"/>
          </w:tcPr>
          <w:p w:rsidR="0011441E" w:rsidRDefault="002F34FF" w:rsidP="002F34FF">
            <w:r>
              <w:t>4004</w:t>
            </w:r>
          </w:p>
        </w:tc>
        <w:tc>
          <w:tcPr>
            <w:tcW w:w="4200" w:type="dxa"/>
          </w:tcPr>
          <w:p w:rsidR="0011441E" w:rsidRDefault="002F34FF" w:rsidP="002F34FF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423" w:type="dxa"/>
          </w:tcPr>
          <w:p w:rsidR="0011441E" w:rsidRDefault="002F34FF" w:rsidP="002F34FF">
            <w:r>
              <w:t>Telefón</w:t>
            </w:r>
          </w:p>
        </w:tc>
        <w:tc>
          <w:tcPr>
            <w:tcW w:w="2800" w:type="dxa"/>
          </w:tcPr>
          <w:p w:rsidR="0011441E" w:rsidRDefault="002F34FF" w:rsidP="002F34FF">
            <w:r>
              <w:t>8204071674</w:t>
            </w:r>
          </w:p>
        </w:tc>
        <w:tc>
          <w:tcPr>
            <w:tcW w:w="1866" w:type="dxa"/>
          </w:tcPr>
          <w:p w:rsidR="0011441E" w:rsidRDefault="002F34FF" w:rsidP="002F34FF">
            <w:r>
              <w:t>30,59</w:t>
            </w:r>
          </w:p>
        </w:tc>
        <w:tc>
          <w:tcPr>
            <w:tcW w:w="1711" w:type="dxa"/>
          </w:tcPr>
          <w:p w:rsidR="0011441E" w:rsidRDefault="002F34FF" w:rsidP="002F34FF">
            <w:r>
              <w:t>7.3.2018</w:t>
            </w:r>
          </w:p>
        </w:tc>
      </w:tr>
      <w:tr w:rsidR="002F34FF" w:rsidTr="002F34FF">
        <w:trPr>
          <w:trHeight w:val="342"/>
        </w:trPr>
        <w:tc>
          <w:tcPr>
            <w:tcW w:w="772" w:type="dxa"/>
          </w:tcPr>
          <w:p w:rsidR="002F34FF" w:rsidRDefault="002F34FF" w:rsidP="002F34FF">
            <w:r>
              <w:t>4005</w:t>
            </w:r>
          </w:p>
        </w:tc>
        <w:tc>
          <w:tcPr>
            <w:tcW w:w="4200" w:type="dxa"/>
          </w:tcPr>
          <w:p w:rsidR="002F34FF" w:rsidRDefault="002F34FF" w:rsidP="002F34FF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423" w:type="dxa"/>
          </w:tcPr>
          <w:p w:rsidR="002F34FF" w:rsidRDefault="002F34FF" w:rsidP="002F34FF">
            <w:r>
              <w:t>Nákup tovaru</w:t>
            </w:r>
          </w:p>
        </w:tc>
        <w:tc>
          <w:tcPr>
            <w:tcW w:w="2800" w:type="dxa"/>
          </w:tcPr>
          <w:p w:rsidR="002F34FF" w:rsidRDefault="002F34FF" w:rsidP="002F34FF">
            <w:r>
              <w:t>121023</w:t>
            </w:r>
          </w:p>
        </w:tc>
        <w:tc>
          <w:tcPr>
            <w:tcW w:w="1866" w:type="dxa"/>
          </w:tcPr>
          <w:p w:rsidR="002F34FF" w:rsidRDefault="002F34FF" w:rsidP="002F34FF">
            <w:r>
              <w:t>256,58</w:t>
            </w:r>
          </w:p>
        </w:tc>
        <w:tc>
          <w:tcPr>
            <w:tcW w:w="1711" w:type="dxa"/>
          </w:tcPr>
          <w:p w:rsidR="002F34FF" w:rsidRDefault="002F34FF" w:rsidP="002F34FF">
            <w:r>
              <w:t>9.3.2018</w:t>
            </w:r>
          </w:p>
        </w:tc>
      </w:tr>
      <w:tr w:rsidR="002F34FF" w:rsidTr="002F34FF">
        <w:trPr>
          <w:trHeight w:val="342"/>
        </w:trPr>
        <w:tc>
          <w:tcPr>
            <w:tcW w:w="772" w:type="dxa"/>
          </w:tcPr>
          <w:p w:rsidR="002F34FF" w:rsidRDefault="002F34FF" w:rsidP="002F34FF">
            <w:r>
              <w:t>4006</w:t>
            </w:r>
          </w:p>
        </w:tc>
        <w:tc>
          <w:tcPr>
            <w:tcW w:w="4200" w:type="dxa"/>
          </w:tcPr>
          <w:p w:rsidR="002F34FF" w:rsidRDefault="002F34FF" w:rsidP="002F34FF">
            <w:r>
              <w:t xml:space="preserve">VSE,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23" w:type="dxa"/>
          </w:tcPr>
          <w:p w:rsidR="002F34FF" w:rsidRDefault="002F34FF" w:rsidP="002F34FF">
            <w:r>
              <w:t>Elektrina</w:t>
            </w:r>
          </w:p>
        </w:tc>
        <w:tc>
          <w:tcPr>
            <w:tcW w:w="2800" w:type="dxa"/>
          </w:tcPr>
          <w:p w:rsidR="002F34FF" w:rsidRDefault="002F34FF" w:rsidP="002F34FF">
            <w:r>
              <w:t>2290134434</w:t>
            </w:r>
          </w:p>
        </w:tc>
        <w:tc>
          <w:tcPr>
            <w:tcW w:w="1866" w:type="dxa"/>
          </w:tcPr>
          <w:p w:rsidR="002F34FF" w:rsidRDefault="002F34FF" w:rsidP="002F34FF">
            <w:r>
              <w:t>37,72</w:t>
            </w:r>
          </w:p>
        </w:tc>
        <w:tc>
          <w:tcPr>
            <w:tcW w:w="1711" w:type="dxa"/>
          </w:tcPr>
          <w:p w:rsidR="002F34FF" w:rsidRDefault="002F34FF" w:rsidP="002F34FF">
            <w:r>
              <w:t>15.3.2018</w:t>
            </w:r>
          </w:p>
        </w:tc>
      </w:tr>
      <w:tr w:rsidR="002F34FF" w:rsidTr="002F34FF">
        <w:trPr>
          <w:trHeight w:val="342"/>
        </w:trPr>
        <w:tc>
          <w:tcPr>
            <w:tcW w:w="772" w:type="dxa"/>
          </w:tcPr>
          <w:p w:rsidR="002F34FF" w:rsidRDefault="002F34FF" w:rsidP="002F34FF">
            <w:r>
              <w:t>4007</w:t>
            </w:r>
          </w:p>
        </w:tc>
        <w:tc>
          <w:tcPr>
            <w:tcW w:w="4200" w:type="dxa"/>
          </w:tcPr>
          <w:p w:rsidR="002F34FF" w:rsidRDefault="002F34FF" w:rsidP="002F34FF">
            <w:proofErr w:type="spellStart"/>
            <w:r>
              <w:t>Mojlár</w:t>
            </w:r>
            <w:proofErr w:type="spellEnd"/>
            <w:r>
              <w:t xml:space="preserve"> Jaroslav, Chmeľov</w:t>
            </w:r>
          </w:p>
        </w:tc>
        <w:tc>
          <w:tcPr>
            <w:tcW w:w="3423" w:type="dxa"/>
          </w:tcPr>
          <w:p w:rsidR="002F34FF" w:rsidRDefault="002F34FF" w:rsidP="002F34FF">
            <w:r>
              <w:t>Autobusová doprava</w:t>
            </w:r>
          </w:p>
        </w:tc>
        <w:tc>
          <w:tcPr>
            <w:tcW w:w="2800" w:type="dxa"/>
          </w:tcPr>
          <w:p w:rsidR="002F34FF" w:rsidRDefault="002F34FF" w:rsidP="002F34FF">
            <w:r>
              <w:t>180014</w:t>
            </w:r>
          </w:p>
        </w:tc>
        <w:tc>
          <w:tcPr>
            <w:tcW w:w="1866" w:type="dxa"/>
          </w:tcPr>
          <w:p w:rsidR="002F34FF" w:rsidRDefault="002F34FF" w:rsidP="002F34FF">
            <w:r>
              <w:t>84,00</w:t>
            </w:r>
          </w:p>
        </w:tc>
        <w:tc>
          <w:tcPr>
            <w:tcW w:w="1711" w:type="dxa"/>
          </w:tcPr>
          <w:p w:rsidR="002F34FF" w:rsidRDefault="002F34FF" w:rsidP="002F34FF">
            <w:r>
              <w:t>28.3.2018</w:t>
            </w:r>
          </w:p>
        </w:tc>
      </w:tr>
    </w:tbl>
    <w:p w:rsidR="004622A6" w:rsidRDefault="002F34FF" w:rsidP="002F34FF">
      <w:pPr>
        <w:jc w:val="center"/>
      </w:pPr>
      <w:bookmarkStart w:id="0" w:name="_GoBack"/>
      <w:bookmarkEnd w:id="0"/>
      <w:r>
        <w:t>Zoznam prijatých faktúr za mesiac Marec 2018</w:t>
      </w:r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2F34FF"/>
    <w:rsid w:val="004622A6"/>
    <w:rsid w:val="006541A0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2018-04-06T08:45:00Z</dcterms:created>
  <dcterms:modified xsi:type="dcterms:W3CDTF">2018-04-06T08:45:00Z</dcterms:modified>
</cp:coreProperties>
</file>